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C761" w14:textId="77777777" w:rsidR="00375AF4" w:rsidRDefault="00000000">
      <w:pPr>
        <w:pStyle w:val="Titolo2"/>
        <w:rPr>
          <w:rFonts w:ascii="Calibri" w:eastAsia="Calibri" w:hAnsi="Calibri" w:cs="Calibri"/>
          <w:b w:val="0"/>
          <w:bCs w:val="0"/>
          <w:sz w:val="32"/>
          <w:szCs w:val="32"/>
        </w:rPr>
      </w:pPr>
      <w:r>
        <w:rPr>
          <w:rFonts w:ascii="Calibri" w:hAnsi="Calibri"/>
          <w:sz w:val="32"/>
          <w:szCs w:val="32"/>
        </w:rPr>
        <w:t>FEBEA MEMBERSHIP APPLICATION FORM</w:t>
      </w:r>
    </w:p>
    <w:p w14:paraId="6C3D9832" w14:textId="77777777" w:rsidR="00375AF4" w:rsidRDefault="00000000">
      <w:pPr>
        <w:pStyle w:val="Normale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shd w:val="clear" w:color="auto" w:fill="FFFF00"/>
        </w:rPr>
        <w:t xml:space="preserve">(Please print the following page on letter head of the </w:t>
      </w:r>
      <w:proofErr w:type="spellStart"/>
      <w:r>
        <w:rPr>
          <w:rFonts w:ascii="Calibri" w:hAnsi="Calibri"/>
          <w:b/>
          <w:bCs/>
          <w:sz w:val="32"/>
          <w:szCs w:val="32"/>
          <w:shd w:val="clear" w:color="auto" w:fill="FFFF00"/>
        </w:rPr>
        <w:t>organisation</w:t>
      </w:r>
      <w:proofErr w:type="spellEnd"/>
      <w:r>
        <w:rPr>
          <w:rFonts w:ascii="Calibri" w:hAnsi="Calibri"/>
          <w:b/>
          <w:bCs/>
          <w:sz w:val="32"/>
          <w:szCs w:val="32"/>
          <w:shd w:val="clear" w:color="auto" w:fill="FFFF00"/>
        </w:rPr>
        <w:t>)</w:t>
      </w:r>
    </w:p>
    <w:p w14:paraId="1204ACB4" w14:textId="77777777" w:rsidR="00375AF4" w:rsidRDefault="00375AF4">
      <w:pPr>
        <w:pStyle w:val="Normale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8623681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4AD1C6C8" w14:textId="77777777" w:rsidR="00375AF4" w:rsidRDefault="00000000">
      <w:pPr>
        <w:pStyle w:val="Normale"/>
        <w:ind w:left="7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the Board of Directors of</w:t>
      </w:r>
    </w:p>
    <w:p w14:paraId="6CC3D147" w14:textId="77777777" w:rsidR="00375AF4" w:rsidRDefault="00000000">
      <w:pPr>
        <w:pStyle w:val="Normale"/>
        <w:ind w:left="7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FEBEA </w:t>
      </w:r>
      <w:proofErr w:type="spellStart"/>
      <w:r>
        <w:rPr>
          <w:rFonts w:ascii="Calibri" w:hAnsi="Calibri"/>
          <w:sz w:val="22"/>
          <w:szCs w:val="22"/>
        </w:rPr>
        <w:t>aisbl</w:t>
      </w:r>
      <w:proofErr w:type="spellEnd"/>
    </w:p>
    <w:p w14:paraId="2F407CD7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63D66380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32B4020A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Company name:</w:t>
      </w:r>
    </w:p>
    <w:p w14:paraId="3EBEF99F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Type of business entity (legal status):</w:t>
      </w:r>
    </w:p>
    <w:p w14:paraId="3F7B273F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Company registration / VAT number:</w:t>
      </w:r>
    </w:p>
    <w:p w14:paraId="729D7799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Company address:</w:t>
      </w:r>
    </w:p>
    <w:p w14:paraId="1E020F03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of incorporation/creation:</w:t>
      </w:r>
    </w:p>
    <w:p w14:paraId="5006A541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29FE8D2D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Hereby represented by </w:t>
      </w:r>
      <w:proofErr w:type="spellStart"/>
      <w:r>
        <w:rPr>
          <w:rFonts w:ascii="Calibri" w:hAnsi="Calibri"/>
          <w:sz w:val="22"/>
          <w:szCs w:val="22"/>
        </w:rPr>
        <w:t>Mr</w:t>
      </w:r>
      <w:proofErr w:type="spellEnd"/>
      <w:r>
        <w:rPr>
          <w:rFonts w:ascii="Calibri" w:hAnsi="Calibri"/>
          <w:sz w:val="22"/>
          <w:szCs w:val="22"/>
        </w:rPr>
        <w:t>/</w:t>
      </w:r>
      <w:proofErr w:type="spellStart"/>
      <w:r>
        <w:rPr>
          <w:rFonts w:ascii="Calibri" w:hAnsi="Calibri"/>
          <w:sz w:val="22"/>
          <w:szCs w:val="22"/>
        </w:rPr>
        <w:t>Mrs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257AB3AB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Title in the company:</w:t>
      </w:r>
    </w:p>
    <w:p w14:paraId="6F4B6310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3A2442A4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nl-NL"/>
        </w:rPr>
        <w:t xml:space="preserve">Contact person </w:t>
      </w:r>
      <w:proofErr w:type="spellStart"/>
      <w:r>
        <w:rPr>
          <w:rFonts w:ascii="Calibri" w:hAnsi="Calibri"/>
          <w:sz w:val="22"/>
          <w:szCs w:val="22"/>
          <w:lang w:val="nl-NL"/>
        </w:rPr>
        <w:t>for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the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application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process</w:t>
      </w:r>
      <w:proofErr w:type="spellEnd"/>
      <w:r>
        <w:rPr>
          <w:rFonts w:ascii="Calibri" w:hAnsi="Calibri"/>
          <w:sz w:val="22"/>
          <w:szCs w:val="22"/>
          <w:lang w:val="nl-NL"/>
        </w:rPr>
        <w:t>:</w:t>
      </w:r>
    </w:p>
    <w:p w14:paraId="1C1D61BA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address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: </w:t>
      </w:r>
    </w:p>
    <w:p w14:paraId="2E3ACF60" w14:textId="77777777" w:rsidR="00375AF4" w:rsidRDefault="00375AF4">
      <w:pPr>
        <w:pStyle w:val="Normale"/>
        <w:jc w:val="both"/>
        <w:rPr>
          <w:rFonts w:ascii="Calibri" w:eastAsia="Calibri" w:hAnsi="Calibri" w:cs="Calibri"/>
        </w:rPr>
      </w:pPr>
    </w:p>
    <w:p w14:paraId="21324F33" w14:textId="77777777" w:rsidR="00375AF4" w:rsidRDefault="00375AF4">
      <w:pPr>
        <w:pStyle w:val="Normale"/>
        <w:jc w:val="center"/>
        <w:rPr>
          <w:rFonts w:ascii="Calibri" w:eastAsia="Calibri" w:hAnsi="Calibri" w:cs="Calibri"/>
          <w:sz w:val="22"/>
          <w:szCs w:val="22"/>
        </w:rPr>
      </w:pPr>
    </w:p>
    <w:p w14:paraId="22150948" w14:textId="77777777" w:rsidR="00375AF4" w:rsidRDefault="00000000">
      <w:pPr>
        <w:pStyle w:val="Titolo2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Asks</w:t>
      </w:r>
    </w:p>
    <w:p w14:paraId="1C11DA03" w14:textId="33E49D45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become</w:t>
      </w:r>
      <w:r>
        <w:rPr>
          <w:rFonts w:ascii="Calibri" w:hAnsi="Calibri"/>
          <w:sz w:val="22"/>
          <w:szCs w:val="22"/>
          <w:lang w:val="nl-NL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member </w:t>
      </w:r>
      <w:r>
        <w:rPr>
          <w:rFonts w:ascii="Calibri" w:hAnsi="Calibri"/>
          <w:sz w:val="22"/>
          <w:szCs w:val="22"/>
        </w:rPr>
        <w:t xml:space="preserve">of FEBEA </w:t>
      </w:r>
      <w:proofErr w:type="spellStart"/>
      <w:r>
        <w:rPr>
          <w:rFonts w:ascii="Calibri" w:hAnsi="Calibri"/>
          <w:sz w:val="22"/>
          <w:szCs w:val="22"/>
        </w:rPr>
        <w:t>aisbl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as</w:t>
      </w:r>
      <w:r>
        <w:rPr>
          <w:rFonts w:ascii="Calibri" w:hAnsi="Calibri"/>
          <w:sz w:val="22"/>
          <w:szCs w:val="22"/>
        </w:rPr>
        <w:t>:</w:t>
      </w:r>
    </w:p>
    <w:p w14:paraId="73E56A2C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432705F5" w14:textId="77777777" w:rsidR="00375AF4" w:rsidRDefault="00000000">
      <w:pPr>
        <w:pStyle w:val="Normale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  <w:lang w:val="nl-NL"/>
        </w:rPr>
        <w:t>P</w:t>
      </w:r>
      <w:r>
        <w:rPr>
          <w:rFonts w:ascii="Calibri" w:hAnsi="Calibri"/>
          <w:i/>
          <w:iCs/>
          <w:sz w:val="22"/>
          <w:szCs w:val="22"/>
        </w:rPr>
        <w:t>lease tick the appropriate box</w:t>
      </w:r>
    </w:p>
    <w:p w14:paraId="4B1C581A" w14:textId="77777777" w:rsidR="00375AF4" w:rsidRDefault="00000000">
      <w:pPr>
        <w:pStyle w:val="Normale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>Bank</w:t>
      </w:r>
    </w:p>
    <w:p w14:paraId="196CBDF5" w14:textId="77777777" w:rsidR="00375AF4" w:rsidRDefault="00000000">
      <w:pPr>
        <w:pStyle w:val="Normale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Non banking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financial institutions working with savings and/or capital funds</w:t>
      </w:r>
    </w:p>
    <w:p w14:paraId="7BC011AE" w14:textId="77777777" w:rsidR="00375AF4" w:rsidRDefault="00000000">
      <w:pPr>
        <w:pStyle w:val="Normale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Local development financing institutions (public financiers) </w:t>
      </w:r>
    </w:p>
    <w:p w14:paraId="12732A76" w14:textId="77777777" w:rsidR="00375AF4" w:rsidRPr="00633A41" w:rsidRDefault="00000000">
      <w:pPr>
        <w:pStyle w:val="Normale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proofErr w:type="spellStart"/>
      <w:r>
        <w:rPr>
          <w:rFonts w:ascii="Calibri" w:hAnsi="Calibri"/>
          <w:sz w:val="22"/>
          <w:szCs w:val="22"/>
          <w:lang w:val="nl-NL"/>
        </w:rPr>
        <w:t>Other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type of </w:t>
      </w:r>
      <w:proofErr w:type="spellStart"/>
      <w:r>
        <w:rPr>
          <w:rFonts w:ascii="Calibri" w:hAnsi="Calibri"/>
          <w:sz w:val="22"/>
          <w:szCs w:val="22"/>
          <w:lang w:val="nl-NL"/>
        </w:rPr>
        <w:t>organisation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providing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financial services - </w:t>
      </w:r>
      <w:proofErr w:type="spellStart"/>
      <w:r>
        <w:rPr>
          <w:rFonts w:ascii="Calibri" w:hAnsi="Calibri"/>
          <w:sz w:val="22"/>
          <w:szCs w:val="22"/>
          <w:lang w:val="nl-NL"/>
        </w:rPr>
        <w:t>please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specify</w:t>
      </w:r>
      <w:proofErr w:type="spellEnd"/>
      <w:r>
        <w:rPr>
          <w:rFonts w:ascii="Calibri" w:hAnsi="Calibri"/>
          <w:sz w:val="22"/>
          <w:szCs w:val="22"/>
          <w:lang w:val="nl-NL"/>
        </w:rPr>
        <w:t>: …</w:t>
      </w:r>
    </w:p>
    <w:p w14:paraId="0A166E22" w14:textId="073FC6F4" w:rsidR="00633A41" w:rsidRDefault="00633A41">
      <w:pPr>
        <w:pStyle w:val="Normale"/>
        <w:numPr>
          <w:ilvl w:val="0"/>
          <w:numId w:val="2"/>
        </w:numPr>
        <w:jc w:val="both"/>
        <w:rPr>
          <w:sz w:val="22"/>
          <w:szCs w:val="22"/>
          <w:lang w:val="nl-NL"/>
        </w:rPr>
      </w:pPr>
      <w:proofErr w:type="spellStart"/>
      <w:r>
        <w:rPr>
          <w:rFonts w:ascii="Calibri" w:hAnsi="Calibri"/>
          <w:sz w:val="22"/>
          <w:szCs w:val="22"/>
          <w:lang w:val="nl-NL"/>
        </w:rPr>
        <w:t>Other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type of </w:t>
      </w:r>
      <w:proofErr w:type="spellStart"/>
      <w:r>
        <w:rPr>
          <w:rFonts w:ascii="Calibri" w:hAnsi="Calibri"/>
          <w:sz w:val="22"/>
          <w:szCs w:val="22"/>
          <w:lang w:val="nl-NL"/>
        </w:rPr>
        <w:t>organisation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NOT </w:t>
      </w:r>
      <w:proofErr w:type="spellStart"/>
      <w:r>
        <w:rPr>
          <w:rFonts w:ascii="Calibri" w:hAnsi="Calibri"/>
          <w:sz w:val="22"/>
          <w:szCs w:val="22"/>
          <w:lang w:val="nl-NL"/>
        </w:rPr>
        <w:t>providing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financial services, </w:t>
      </w:r>
      <w:proofErr w:type="spellStart"/>
      <w:r>
        <w:rPr>
          <w:rFonts w:ascii="Calibri" w:hAnsi="Calibri"/>
          <w:sz w:val="22"/>
          <w:szCs w:val="22"/>
          <w:lang w:val="nl-NL"/>
        </w:rPr>
        <w:t>contributing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to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the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Ethical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Finance </w:t>
      </w:r>
      <w:proofErr w:type="spellStart"/>
      <w:r>
        <w:rPr>
          <w:rFonts w:ascii="Calibri" w:hAnsi="Calibri"/>
          <w:sz w:val="22"/>
          <w:szCs w:val="22"/>
          <w:lang w:val="nl-NL"/>
        </w:rPr>
        <w:t>eco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-system (ie </w:t>
      </w:r>
      <w:proofErr w:type="spellStart"/>
      <w:r>
        <w:rPr>
          <w:rFonts w:ascii="Calibri" w:hAnsi="Calibri"/>
          <w:sz w:val="22"/>
          <w:szCs w:val="22"/>
          <w:lang w:val="nl-NL"/>
        </w:rPr>
        <w:t>association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, foundation, research center </w:t>
      </w:r>
      <w:proofErr w:type="spellStart"/>
      <w:r>
        <w:rPr>
          <w:rFonts w:ascii="Calibri" w:hAnsi="Calibri"/>
          <w:sz w:val="22"/>
          <w:szCs w:val="22"/>
          <w:lang w:val="nl-NL"/>
        </w:rPr>
        <w:t>etc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) </w:t>
      </w:r>
      <w:r>
        <w:rPr>
          <w:rFonts w:ascii="Calibri" w:hAnsi="Calibri"/>
          <w:sz w:val="22"/>
          <w:szCs w:val="22"/>
          <w:lang w:val="nl-NL"/>
        </w:rPr>
        <w:t xml:space="preserve">- </w:t>
      </w:r>
      <w:proofErr w:type="spellStart"/>
      <w:r>
        <w:rPr>
          <w:rFonts w:ascii="Calibri" w:hAnsi="Calibri"/>
          <w:sz w:val="22"/>
          <w:szCs w:val="22"/>
          <w:lang w:val="nl-NL"/>
        </w:rPr>
        <w:t>please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specify</w:t>
      </w:r>
      <w:proofErr w:type="spellEnd"/>
      <w:r>
        <w:rPr>
          <w:rFonts w:ascii="Calibri" w:hAnsi="Calibri"/>
          <w:sz w:val="22"/>
          <w:szCs w:val="22"/>
          <w:lang w:val="nl-NL"/>
        </w:rPr>
        <w:t>: …</w:t>
      </w:r>
    </w:p>
    <w:p w14:paraId="6730BA12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535F3023" w14:textId="77777777" w:rsidR="00375AF4" w:rsidRDefault="00000000">
      <w:pPr>
        <w:pStyle w:val="Titolo2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Declares</w:t>
      </w:r>
    </w:p>
    <w:p w14:paraId="05C68244" w14:textId="77777777" w:rsidR="00375AF4" w:rsidRDefault="00000000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that the </w:t>
      </w:r>
      <w:proofErr w:type="gramStart"/>
      <w:r>
        <w:rPr>
          <w:rFonts w:ascii="Calibri" w:hAnsi="Calibri"/>
          <w:sz w:val="22"/>
          <w:szCs w:val="22"/>
        </w:rPr>
        <w:t>above mentioned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organisation</w:t>
      </w:r>
      <w:proofErr w:type="spellEnd"/>
      <w:r>
        <w:rPr>
          <w:rFonts w:ascii="Calibri" w:hAnsi="Calibri"/>
          <w:sz w:val="22"/>
          <w:szCs w:val="22"/>
        </w:rPr>
        <w:t xml:space="preserve">, whose mission is consistent with that of FEBEA </w:t>
      </w:r>
      <w:proofErr w:type="spellStart"/>
      <w:r>
        <w:rPr>
          <w:rFonts w:ascii="Calibri" w:hAnsi="Calibri"/>
          <w:sz w:val="22"/>
          <w:szCs w:val="22"/>
        </w:rPr>
        <w:t>aisbl</w:t>
      </w:r>
      <w:proofErr w:type="spellEnd"/>
      <w:r>
        <w:rPr>
          <w:rFonts w:ascii="Calibri" w:hAnsi="Calibri"/>
          <w:sz w:val="22"/>
          <w:szCs w:val="22"/>
        </w:rPr>
        <w:t>, agrees to adhere to and respect the Articles of Association, the Internal Rules, the Charter and all the decisions legally adopted by the corporate bodies.</w:t>
      </w:r>
    </w:p>
    <w:p w14:paraId="2B800C1F" w14:textId="77777777" w:rsidR="00375AF4" w:rsidRDefault="00375AF4">
      <w:pPr>
        <w:pStyle w:val="Normale"/>
        <w:jc w:val="center"/>
        <w:rPr>
          <w:rFonts w:ascii="Calibri" w:eastAsia="Calibri" w:hAnsi="Calibri" w:cs="Calibri"/>
          <w:sz w:val="22"/>
          <w:szCs w:val="22"/>
        </w:rPr>
      </w:pPr>
    </w:p>
    <w:p w14:paraId="6A5DDB8C" w14:textId="77777777" w:rsidR="00375AF4" w:rsidRDefault="00000000">
      <w:pPr>
        <w:pStyle w:val="Titolo2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Attaches to the present letter</w:t>
      </w:r>
    </w:p>
    <w:p w14:paraId="2DBC8558" w14:textId="1C164840" w:rsidR="00375AF4" w:rsidRDefault="00000000">
      <w:pPr>
        <w:pStyle w:val="Normal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filled questionnaire concerning the positioning of the </w:t>
      </w:r>
      <w:proofErr w:type="spellStart"/>
      <w:r>
        <w:rPr>
          <w:rFonts w:ascii="Calibri" w:hAnsi="Calibri"/>
          <w:sz w:val="22"/>
          <w:szCs w:val="22"/>
        </w:rPr>
        <w:t>organisation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regarding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Ethical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Finance </w:t>
      </w:r>
      <w:proofErr w:type="spellStart"/>
      <w:proofErr w:type="gramStart"/>
      <w:r>
        <w:rPr>
          <w:rFonts w:ascii="Calibri" w:hAnsi="Calibri"/>
          <w:sz w:val="22"/>
          <w:szCs w:val="22"/>
          <w:lang w:val="nl-NL"/>
        </w:rPr>
        <w:t>values</w:t>
      </w:r>
      <w:proofErr w:type="spellEnd"/>
      <w:r>
        <w:rPr>
          <w:rFonts w:ascii="Calibri" w:hAnsi="Calibri"/>
          <w:sz w:val="22"/>
          <w:szCs w:val="22"/>
        </w:rPr>
        <w:t>;</w:t>
      </w:r>
      <w:proofErr w:type="gramEnd"/>
    </w:p>
    <w:p w14:paraId="345441A2" w14:textId="6C6C3789" w:rsidR="00375AF4" w:rsidRDefault="00000000">
      <w:pPr>
        <w:pStyle w:val="Normal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last annual balance </w:t>
      </w:r>
      <w:proofErr w:type="gramStart"/>
      <w:r>
        <w:rPr>
          <w:rFonts w:ascii="Calibri" w:hAnsi="Calibri"/>
          <w:sz w:val="22"/>
          <w:szCs w:val="22"/>
        </w:rPr>
        <w:t>sheet;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14:paraId="1F66B454" w14:textId="7E55A3B4" w:rsidR="00375AF4" w:rsidRDefault="00000000">
      <w:pPr>
        <w:pStyle w:val="Normal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Articles of </w:t>
      </w:r>
      <w:proofErr w:type="gramStart"/>
      <w:r>
        <w:rPr>
          <w:rFonts w:ascii="Calibri" w:hAnsi="Calibri"/>
          <w:sz w:val="22"/>
          <w:szCs w:val="22"/>
        </w:rPr>
        <w:t>Association</w:t>
      </w:r>
      <w:r w:rsidR="00633A41">
        <w:rPr>
          <w:rFonts w:ascii="Calibri" w:hAnsi="Calibri"/>
          <w:sz w:val="22"/>
          <w:szCs w:val="22"/>
        </w:rPr>
        <w:t>;</w:t>
      </w:r>
      <w:proofErr w:type="gramEnd"/>
    </w:p>
    <w:p w14:paraId="4220B123" w14:textId="348EEBD0" w:rsidR="00375AF4" w:rsidRDefault="00000000">
      <w:pPr>
        <w:pStyle w:val="Normale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nl-NL"/>
        </w:rPr>
      </w:pPr>
      <w:proofErr w:type="spellStart"/>
      <w:proofErr w:type="gramStart"/>
      <w:r>
        <w:rPr>
          <w:rFonts w:ascii="Calibri" w:hAnsi="Calibri"/>
          <w:sz w:val="22"/>
          <w:szCs w:val="22"/>
          <w:lang w:val="nl-NL"/>
        </w:rPr>
        <w:t>the</w:t>
      </w:r>
      <w:proofErr w:type="spellEnd"/>
      <w:proofErr w:type="gram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 w:rsidR="00633A41">
        <w:rPr>
          <w:rFonts w:ascii="Calibri" w:hAnsi="Calibri"/>
          <w:sz w:val="22"/>
          <w:szCs w:val="22"/>
          <w:lang w:val="nl-NL"/>
        </w:rPr>
        <w:t>latest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nl-NL"/>
        </w:rPr>
        <w:t>annual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report</w:t>
      </w:r>
      <w:r w:rsidR="00633A41">
        <w:rPr>
          <w:rFonts w:ascii="Calibri" w:hAnsi="Calibri"/>
          <w:sz w:val="22"/>
          <w:szCs w:val="22"/>
          <w:lang w:val="nl-NL"/>
        </w:rPr>
        <w:t>;</w:t>
      </w:r>
    </w:p>
    <w:p w14:paraId="40010EB6" w14:textId="1C721348" w:rsidR="00375AF4" w:rsidRDefault="00000000" w:rsidP="00633A41">
      <w:pPr>
        <w:pStyle w:val="Normale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Motivation Letter to clearly express the reasons for which it wants to become a FEBEA member, which benefits it expects from the </w:t>
      </w:r>
      <w:proofErr w:type="gramStart"/>
      <w:r>
        <w:rPr>
          <w:rFonts w:ascii="Calibri" w:hAnsi="Calibri"/>
          <w:sz w:val="22"/>
          <w:szCs w:val="22"/>
        </w:rPr>
        <w:t>membership</w:t>
      </w:r>
      <w:proofErr w:type="gramEnd"/>
      <w:r>
        <w:rPr>
          <w:rFonts w:ascii="Calibri" w:hAnsi="Calibri"/>
          <w:sz w:val="22"/>
          <w:szCs w:val="22"/>
        </w:rPr>
        <w:t xml:space="preserve"> and which values it can bring to the association.</w:t>
      </w:r>
    </w:p>
    <w:p w14:paraId="29D64C65" w14:textId="77777777" w:rsidR="00633A41" w:rsidRDefault="00633A41" w:rsidP="00633A41">
      <w:pPr>
        <w:pStyle w:val="Normale"/>
        <w:jc w:val="both"/>
        <w:rPr>
          <w:rFonts w:ascii="Calibri" w:hAnsi="Calibri"/>
          <w:sz w:val="22"/>
          <w:szCs w:val="22"/>
        </w:rPr>
      </w:pPr>
    </w:p>
    <w:p w14:paraId="5E6212F7" w14:textId="2B393174" w:rsidR="00633A41" w:rsidRPr="00633A41" w:rsidRDefault="00633A41" w:rsidP="00633A41">
      <w:pPr>
        <w:pStyle w:val="Normal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possible, documents should be provided in English. </w:t>
      </w:r>
    </w:p>
    <w:p w14:paraId="039E3A28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6829C26E" w14:textId="77777777" w:rsidR="00375AF4" w:rsidRDefault="00375AF4">
      <w:pPr>
        <w:pStyle w:val="Normale"/>
        <w:jc w:val="both"/>
        <w:rPr>
          <w:rFonts w:ascii="Calibri" w:eastAsia="Calibri" w:hAnsi="Calibri" w:cs="Calibri"/>
          <w:sz w:val="22"/>
          <w:szCs w:val="22"/>
        </w:rPr>
      </w:pPr>
    </w:p>
    <w:p w14:paraId="2514F51E" w14:textId="77777777" w:rsidR="00375AF4" w:rsidRDefault="00375AF4">
      <w:pPr>
        <w:pStyle w:val="Normale"/>
        <w:rPr>
          <w:rFonts w:ascii="Calibri" w:eastAsia="Calibri" w:hAnsi="Calibri" w:cs="Calibri"/>
          <w:sz w:val="22"/>
          <w:szCs w:val="22"/>
        </w:rPr>
      </w:pPr>
    </w:p>
    <w:p w14:paraId="60830B61" w14:textId="2DF49C20" w:rsidR="00375AF4" w:rsidRPr="00633A41" w:rsidRDefault="00000000">
      <w:pPr>
        <w:pStyle w:val="Normale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Date </w:t>
      </w:r>
      <w:r>
        <w:rPr>
          <w:rFonts w:ascii="Calibri" w:hAnsi="Calibri"/>
          <w:b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Signed </w:t>
      </w:r>
      <w:r>
        <w:rPr>
          <w:rFonts w:ascii="Calibri" w:hAnsi="Calibri"/>
          <w:b/>
          <w:bCs/>
          <w:sz w:val="22"/>
          <w:szCs w:val="22"/>
        </w:rPr>
        <w:t>___________________________________________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375AF4" w:rsidRPr="00633A41">
      <w:headerReference w:type="default" r:id="rId7"/>
      <w:footerReference w:type="default" r:id="rId8"/>
      <w:pgSz w:w="11900" w:h="16840"/>
      <w:pgMar w:top="113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F087" w14:textId="77777777" w:rsidR="00251387" w:rsidRDefault="00251387">
      <w:r>
        <w:separator/>
      </w:r>
    </w:p>
  </w:endnote>
  <w:endnote w:type="continuationSeparator" w:id="0">
    <w:p w14:paraId="19C5002C" w14:textId="77777777" w:rsidR="00251387" w:rsidRDefault="0025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9E98" w14:textId="77777777" w:rsidR="00375AF4" w:rsidRDefault="00375AF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39DB" w14:textId="77777777" w:rsidR="00251387" w:rsidRDefault="00251387">
      <w:r>
        <w:separator/>
      </w:r>
    </w:p>
  </w:footnote>
  <w:footnote w:type="continuationSeparator" w:id="0">
    <w:p w14:paraId="57A6A5D5" w14:textId="77777777" w:rsidR="00251387" w:rsidRDefault="0025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54E2" w14:textId="77777777" w:rsidR="00375AF4" w:rsidRDefault="00375AF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07D"/>
    <w:multiLevelType w:val="hybridMultilevel"/>
    <w:tmpl w:val="AD040D1A"/>
    <w:styleLink w:val="ImportedStyle1"/>
    <w:lvl w:ilvl="0" w:tplc="EA705BBE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D2854C">
      <w:start w:val="1"/>
      <w:numFmt w:val="bullet"/>
      <w:lvlText w:val="o"/>
      <w:lvlJc w:val="left"/>
      <w:pPr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6DAEC">
      <w:start w:val="1"/>
      <w:numFmt w:val="bullet"/>
      <w:lvlText w:val="▪"/>
      <w:lvlJc w:val="left"/>
      <w:pPr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E5830">
      <w:start w:val="1"/>
      <w:numFmt w:val="bullet"/>
      <w:lvlText w:val="•"/>
      <w:lvlJc w:val="left"/>
      <w:pPr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68D74A">
      <w:start w:val="1"/>
      <w:numFmt w:val="bullet"/>
      <w:lvlText w:val="o"/>
      <w:lvlJc w:val="left"/>
      <w:pPr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E63DE">
      <w:start w:val="1"/>
      <w:numFmt w:val="bullet"/>
      <w:lvlText w:val="▪"/>
      <w:lvlJc w:val="left"/>
      <w:pPr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CAF588">
      <w:start w:val="1"/>
      <w:numFmt w:val="bullet"/>
      <w:lvlText w:val="•"/>
      <w:lvlJc w:val="left"/>
      <w:pPr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5E2308">
      <w:start w:val="1"/>
      <w:numFmt w:val="bullet"/>
      <w:lvlText w:val="o"/>
      <w:lvlJc w:val="left"/>
      <w:pPr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C3140">
      <w:start w:val="1"/>
      <w:numFmt w:val="bullet"/>
      <w:lvlText w:val="▪"/>
      <w:lvlJc w:val="left"/>
      <w:pPr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B428C"/>
    <w:multiLevelType w:val="hybridMultilevel"/>
    <w:tmpl w:val="AD040D1A"/>
    <w:numStyleLink w:val="ImportedStyle1"/>
  </w:abstractNum>
  <w:abstractNum w:abstractNumId="2" w15:restartNumberingAfterBreak="0">
    <w:nsid w:val="33592C31"/>
    <w:multiLevelType w:val="hybridMultilevel"/>
    <w:tmpl w:val="EC6A4758"/>
    <w:numStyleLink w:val="Bullets"/>
  </w:abstractNum>
  <w:abstractNum w:abstractNumId="3" w15:restartNumberingAfterBreak="0">
    <w:nsid w:val="61AC4D8A"/>
    <w:multiLevelType w:val="hybridMultilevel"/>
    <w:tmpl w:val="EC6A4758"/>
    <w:styleLink w:val="Bullets"/>
    <w:lvl w:ilvl="0" w:tplc="559A60A8">
      <w:start w:val="1"/>
      <w:numFmt w:val="bullet"/>
      <w:lvlText w:val="◻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34E824">
      <w:start w:val="1"/>
      <w:numFmt w:val="bullet"/>
      <w:lvlText w:val="◻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3E7A50">
      <w:start w:val="1"/>
      <w:numFmt w:val="bullet"/>
      <w:lvlText w:val="◻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427E0">
      <w:start w:val="1"/>
      <w:numFmt w:val="bullet"/>
      <w:lvlText w:val="◻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C3E32">
      <w:start w:val="1"/>
      <w:numFmt w:val="bullet"/>
      <w:lvlText w:val="◻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E80F0A">
      <w:start w:val="1"/>
      <w:numFmt w:val="bullet"/>
      <w:lvlText w:val="◻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C3F8C">
      <w:start w:val="1"/>
      <w:numFmt w:val="bullet"/>
      <w:lvlText w:val="◻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802C3A">
      <w:start w:val="1"/>
      <w:numFmt w:val="bullet"/>
      <w:lvlText w:val="◻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E7616">
      <w:start w:val="1"/>
      <w:numFmt w:val="bullet"/>
      <w:lvlText w:val="◻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7802583">
    <w:abstractNumId w:val="3"/>
  </w:num>
  <w:num w:numId="2" w16cid:durableId="1666468982">
    <w:abstractNumId w:val="2"/>
  </w:num>
  <w:num w:numId="3" w16cid:durableId="507335143">
    <w:abstractNumId w:val="0"/>
  </w:num>
  <w:num w:numId="4" w16cid:durableId="101673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F4"/>
    <w:rsid w:val="00093371"/>
    <w:rsid w:val="00251387"/>
    <w:rsid w:val="002B7076"/>
    <w:rsid w:val="00375AF4"/>
    <w:rsid w:val="00633A41"/>
    <w:rsid w:val="009F15A2"/>
    <w:rsid w:val="00F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D80517"/>
  <w15:docId w15:val="{1469AE18-CC7C-274F-B9EB-99192EBC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2">
    <w:name w:val="Titolo 2"/>
    <w:next w:val="Normale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paragraph" w:customStyle="1" w:styleId="Normale">
    <w:name w:val="Normale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Aurora Prospero</cp:lastModifiedBy>
  <cp:revision>2</cp:revision>
  <dcterms:created xsi:type="dcterms:W3CDTF">2026-05-26T12:42:00Z</dcterms:created>
  <dcterms:modified xsi:type="dcterms:W3CDTF">2026-05-26T12:42:00Z</dcterms:modified>
</cp:coreProperties>
</file>